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468" w:rsidRDefault="002C4468" w:rsidP="002C4468">
      <w:pPr>
        <w:pStyle w:val="a3"/>
        <w:shd w:val="clear" w:color="auto" w:fill="FFFFFF"/>
        <w:spacing w:after="165" w:afterAutospacing="0"/>
        <w:jc w:val="center"/>
        <w:rPr>
          <w:color w:val="2C2D2E"/>
          <w:sz w:val="28"/>
          <w:szCs w:val="28"/>
        </w:rPr>
      </w:pPr>
      <w:r w:rsidRPr="000C302D">
        <w:rPr>
          <w:noProof/>
        </w:rPr>
        <w:drawing>
          <wp:inline distT="0" distB="0" distL="0" distR="0" wp14:anchorId="33974DE1" wp14:editId="4E937705">
            <wp:extent cx="2731500" cy="1371600"/>
            <wp:effectExtent l="0" t="0" r="0" b="0"/>
            <wp:docPr id="1" name="Рисунок 1" descr="C:\Users\ПКЦ\Desktop\Лого\Лого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Ц\Desktop\Лого\Лого_pn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921" cy="1375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DF5" w:rsidRDefault="00091DF5" w:rsidP="006A6BC6">
      <w:pPr>
        <w:pStyle w:val="a3"/>
        <w:shd w:val="clear" w:color="auto" w:fill="FFFFFF"/>
        <w:spacing w:after="165" w:afterAutospacing="0"/>
        <w:ind w:firstLine="709"/>
        <w:jc w:val="center"/>
        <w:rPr>
          <w:rFonts w:eastAsiaTheme="minorHAnsi"/>
          <w:b/>
          <w:szCs w:val="22"/>
          <w:lang w:eastAsia="en-US"/>
        </w:rPr>
      </w:pPr>
    </w:p>
    <w:p w:rsidR="006A6BC6" w:rsidRDefault="006A6BC6" w:rsidP="006A6BC6">
      <w:pPr>
        <w:pStyle w:val="a3"/>
        <w:shd w:val="clear" w:color="auto" w:fill="FFFFFF"/>
        <w:spacing w:after="165" w:afterAutospacing="0"/>
        <w:ind w:firstLine="709"/>
        <w:jc w:val="center"/>
        <w:rPr>
          <w:rFonts w:eastAsiaTheme="minorHAnsi"/>
          <w:b/>
          <w:szCs w:val="22"/>
          <w:lang w:eastAsia="en-US"/>
        </w:rPr>
      </w:pPr>
      <w:r>
        <w:rPr>
          <w:rFonts w:eastAsiaTheme="minorHAnsi"/>
          <w:b/>
          <w:szCs w:val="22"/>
          <w:lang w:eastAsia="en-US"/>
        </w:rPr>
        <w:t xml:space="preserve">Свечу памяти зажгут в сквере имени Ольги </w:t>
      </w:r>
      <w:proofErr w:type="spellStart"/>
      <w:r>
        <w:rPr>
          <w:rFonts w:eastAsiaTheme="minorHAnsi"/>
          <w:b/>
          <w:szCs w:val="22"/>
          <w:lang w:eastAsia="en-US"/>
        </w:rPr>
        <w:t>Берггольц</w:t>
      </w:r>
      <w:proofErr w:type="spellEnd"/>
    </w:p>
    <w:p w:rsidR="00FA01FC" w:rsidRDefault="006A6BC6" w:rsidP="00FA01FC">
      <w:pPr>
        <w:pStyle w:val="a3"/>
        <w:shd w:val="clear" w:color="auto" w:fill="FFFFFF"/>
        <w:spacing w:after="165" w:afterAutospacing="0"/>
        <w:ind w:firstLine="709"/>
        <w:jc w:val="both"/>
        <w:rPr>
          <w:rFonts w:eastAsiaTheme="minorHAnsi"/>
          <w:szCs w:val="22"/>
          <w:lang w:eastAsia="en-US"/>
        </w:rPr>
      </w:pPr>
      <w:r>
        <w:rPr>
          <w:rFonts w:eastAsiaTheme="minorHAnsi"/>
          <w:b/>
          <w:szCs w:val="22"/>
          <w:lang w:eastAsia="en-US"/>
        </w:rPr>
        <w:t>22 июн</w:t>
      </w:r>
      <w:r w:rsidR="00FA01FC">
        <w:rPr>
          <w:rFonts w:eastAsiaTheme="minorHAnsi"/>
          <w:b/>
          <w:szCs w:val="22"/>
          <w:lang w:eastAsia="en-US"/>
        </w:rPr>
        <w:t>я 2024 год</w:t>
      </w:r>
      <w:r w:rsidR="00FA01FC" w:rsidRPr="00FA01FC">
        <w:rPr>
          <w:rFonts w:eastAsiaTheme="minorHAnsi"/>
          <w:szCs w:val="22"/>
          <w:lang w:eastAsia="en-US"/>
        </w:rPr>
        <w:t>,</w:t>
      </w:r>
      <w:r w:rsidR="00137423">
        <w:rPr>
          <w:rFonts w:eastAsiaTheme="minorHAnsi"/>
          <w:szCs w:val="22"/>
          <w:lang w:eastAsia="en-US"/>
        </w:rPr>
        <w:t xml:space="preserve"> в Д</w:t>
      </w:r>
      <w:r w:rsidR="00FA01FC" w:rsidRPr="00FA01FC">
        <w:rPr>
          <w:rFonts w:eastAsiaTheme="minorHAnsi"/>
          <w:szCs w:val="22"/>
          <w:lang w:eastAsia="en-US"/>
        </w:rPr>
        <w:t>ень памяти и скорби,</w:t>
      </w:r>
      <w:r w:rsidR="002C4468" w:rsidRPr="002C4468">
        <w:rPr>
          <w:rFonts w:eastAsiaTheme="minorHAnsi"/>
          <w:szCs w:val="22"/>
          <w:lang w:eastAsia="en-US"/>
        </w:rPr>
        <w:t xml:space="preserve"> </w:t>
      </w:r>
      <w:r w:rsidR="00177BF6">
        <w:rPr>
          <w:rFonts w:eastAsiaTheme="minorHAnsi"/>
          <w:szCs w:val="22"/>
          <w:lang w:eastAsia="en-US"/>
        </w:rPr>
        <w:t xml:space="preserve">в сквере имени Ольги </w:t>
      </w:r>
      <w:proofErr w:type="spellStart"/>
      <w:r w:rsidR="00177BF6">
        <w:rPr>
          <w:rFonts w:eastAsiaTheme="minorHAnsi"/>
          <w:szCs w:val="22"/>
          <w:lang w:eastAsia="en-US"/>
        </w:rPr>
        <w:t>Берггольц</w:t>
      </w:r>
      <w:proofErr w:type="spellEnd"/>
      <w:r w:rsidR="00FA01FC">
        <w:rPr>
          <w:rFonts w:eastAsiaTheme="minorHAnsi"/>
          <w:szCs w:val="22"/>
          <w:lang w:eastAsia="en-US"/>
        </w:rPr>
        <w:t xml:space="preserve"> пройдёт акция </w:t>
      </w:r>
      <w:r w:rsidR="00FA01FC" w:rsidRPr="002C4468">
        <w:rPr>
          <w:rFonts w:eastAsiaTheme="minorHAnsi"/>
          <w:szCs w:val="22"/>
          <w:lang w:eastAsia="en-US"/>
        </w:rPr>
        <w:t>«Свеча памяти».</w:t>
      </w:r>
      <w:r w:rsidR="00FA01FC">
        <w:rPr>
          <w:rFonts w:eastAsiaTheme="minorHAnsi"/>
          <w:szCs w:val="22"/>
          <w:lang w:eastAsia="en-US"/>
        </w:rPr>
        <w:t xml:space="preserve"> Ровно в полдень она начнётся с минуты молчания, которая в это время будет объявлена по всему городу – в 12:00 под звуки метронома петербуржцы отдадут дань памяти соотечественникам, чья жизнь прервалась в годы </w:t>
      </w:r>
      <w:r w:rsidR="00FA01FC" w:rsidRPr="002C4468">
        <w:rPr>
          <w:rFonts w:eastAsiaTheme="minorHAnsi"/>
          <w:szCs w:val="22"/>
          <w:lang w:eastAsia="en-US"/>
        </w:rPr>
        <w:t>Великой Отечественной войны.</w:t>
      </w:r>
      <w:r w:rsidR="00FA01FC">
        <w:rPr>
          <w:rFonts w:eastAsiaTheme="minorHAnsi"/>
          <w:szCs w:val="22"/>
          <w:lang w:eastAsia="en-US"/>
        </w:rPr>
        <w:t xml:space="preserve"> Этот день, 83 года назад, стал</w:t>
      </w:r>
      <w:r w:rsidR="000273D2">
        <w:rPr>
          <w:rFonts w:eastAsiaTheme="minorHAnsi"/>
          <w:szCs w:val="22"/>
          <w:lang w:eastAsia="en-US"/>
        </w:rPr>
        <w:t xml:space="preserve"> </w:t>
      </w:r>
      <w:r w:rsidR="00AB4B99">
        <w:rPr>
          <w:rFonts w:eastAsiaTheme="minorHAnsi"/>
          <w:szCs w:val="22"/>
          <w:lang w:eastAsia="en-US"/>
        </w:rPr>
        <w:t>страшным</w:t>
      </w:r>
      <w:r w:rsidR="000273D2">
        <w:rPr>
          <w:rFonts w:eastAsiaTheme="minorHAnsi"/>
          <w:szCs w:val="22"/>
          <w:lang w:eastAsia="en-US"/>
        </w:rPr>
        <w:t xml:space="preserve"> событием в</w:t>
      </w:r>
      <w:r w:rsidR="00FA01FC">
        <w:rPr>
          <w:rFonts w:eastAsiaTheme="minorHAnsi"/>
          <w:szCs w:val="22"/>
          <w:lang w:eastAsia="en-US"/>
        </w:rPr>
        <w:t xml:space="preserve"> истори</w:t>
      </w:r>
      <w:r w:rsidR="000273D2">
        <w:rPr>
          <w:rFonts w:eastAsiaTheme="minorHAnsi"/>
          <w:szCs w:val="22"/>
          <w:lang w:eastAsia="en-US"/>
        </w:rPr>
        <w:t>и</w:t>
      </w:r>
      <w:r w:rsidR="00FA01FC">
        <w:rPr>
          <w:rFonts w:eastAsiaTheme="minorHAnsi"/>
          <w:szCs w:val="22"/>
          <w:lang w:eastAsia="en-US"/>
        </w:rPr>
        <w:t xml:space="preserve"> нашей страны </w:t>
      </w:r>
      <w:r w:rsidR="000273D2">
        <w:rPr>
          <w:rFonts w:eastAsiaTheme="minorHAnsi"/>
          <w:szCs w:val="22"/>
          <w:lang w:eastAsia="en-US"/>
        </w:rPr>
        <w:t xml:space="preserve">– 22 июня 1941 года началась </w:t>
      </w:r>
      <w:r w:rsidR="000273D2" w:rsidRPr="002C4468">
        <w:rPr>
          <w:rFonts w:eastAsiaTheme="minorHAnsi"/>
          <w:szCs w:val="22"/>
          <w:lang w:eastAsia="en-US"/>
        </w:rPr>
        <w:t>Велик</w:t>
      </w:r>
      <w:r w:rsidR="000273D2">
        <w:rPr>
          <w:rFonts w:eastAsiaTheme="minorHAnsi"/>
          <w:szCs w:val="22"/>
          <w:lang w:eastAsia="en-US"/>
        </w:rPr>
        <w:t>ая</w:t>
      </w:r>
      <w:r w:rsidR="000273D2" w:rsidRPr="002C4468">
        <w:rPr>
          <w:rFonts w:eastAsiaTheme="minorHAnsi"/>
          <w:szCs w:val="22"/>
          <w:lang w:eastAsia="en-US"/>
        </w:rPr>
        <w:t xml:space="preserve"> Отечественн</w:t>
      </w:r>
      <w:r w:rsidR="000273D2">
        <w:rPr>
          <w:rFonts w:eastAsiaTheme="minorHAnsi"/>
          <w:szCs w:val="22"/>
          <w:lang w:eastAsia="en-US"/>
        </w:rPr>
        <w:t>ая</w:t>
      </w:r>
      <w:r w:rsidR="000273D2" w:rsidRPr="002C4468">
        <w:rPr>
          <w:rFonts w:eastAsiaTheme="minorHAnsi"/>
          <w:szCs w:val="22"/>
          <w:lang w:eastAsia="en-US"/>
        </w:rPr>
        <w:t xml:space="preserve"> войн</w:t>
      </w:r>
      <w:r w:rsidR="000273D2">
        <w:rPr>
          <w:rFonts w:eastAsiaTheme="minorHAnsi"/>
          <w:szCs w:val="22"/>
          <w:lang w:eastAsia="en-US"/>
        </w:rPr>
        <w:t>а.</w:t>
      </w:r>
    </w:p>
    <w:p w:rsidR="00812A7B" w:rsidRDefault="00AB4B99" w:rsidP="00FD58C9">
      <w:pPr>
        <w:pStyle w:val="a3"/>
        <w:shd w:val="clear" w:color="auto" w:fill="FFFFFF"/>
        <w:spacing w:after="165" w:afterAutospacing="0"/>
        <w:ind w:firstLine="709"/>
        <w:jc w:val="both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По традиции у</w:t>
      </w:r>
      <w:r w:rsidR="00FA01FC" w:rsidRPr="00FA01FC">
        <w:rPr>
          <w:rFonts w:eastAsiaTheme="minorHAnsi"/>
          <w:szCs w:val="22"/>
          <w:lang w:eastAsia="en-US"/>
        </w:rPr>
        <w:t xml:space="preserve">частники мероприятия возложат цветы </w:t>
      </w:r>
      <w:r>
        <w:rPr>
          <w:rFonts w:eastAsiaTheme="minorHAnsi"/>
          <w:szCs w:val="22"/>
          <w:lang w:eastAsia="en-US"/>
        </w:rPr>
        <w:t>к</w:t>
      </w:r>
      <w:r w:rsidR="00FA01FC" w:rsidRPr="00FA01FC">
        <w:rPr>
          <w:rFonts w:eastAsiaTheme="minorHAnsi"/>
          <w:szCs w:val="22"/>
          <w:lang w:eastAsia="en-US"/>
        </w:rPr>
        <w:t xml:space="preserve"> памятник</w:t>
      </w:r>
      <w:r>
        <w:rPr>
          <w:rFonts w:eastAsiaTheme="minorHAnsi"/>
          <w:szCs w:val="22"/>
          <w:lang w:eastAsia="en-US"/>
        </w:rPr>
        <w:t>у</w:t>
      </w:r>
      <w:r w:rsidR="00FA01FC" w:rsidRPr="00FA01FC">
        <w:rPr>
          <w:rFonts w:eastAsiaTheme="minorHAnsi"/>
          <w:szCs w:val="22"/>
          <w:lang w:eastAsia="en-US"/>
        </w:rPr>
        <w:t xml:space="preserve">, </w:t>
      </w:r>
      <w:r>
        <w:rPr>
          <w:rFonts w:eastAsiaTheme="minorHAnsi"/>
          <w:szCs w:val="22"/>
          <w:lang w:eastAsia="en-US"/>
        </w:rPr>
        <w:t xml:space="preserve">установленному в центре сквера, отдавая дань уважения и памяти </w:t>
      </w:r>
      <w:r w:rsidRPr="00FA01FC">
        <w:rPr>
          <w:rFonts w:eastAsiaTheme="minorHAnsi"/>
          <w:szCs w:val="22"/>
          <w:lang w:eastAsia="en-US"/>
        </w:rPr>
        <w:t xml:space="preserve">бесчисленным героям, отдавшим свои жизни в борьбе </w:t>
      </w:r>
      <w:r>
        <w:rPr>
          <w:rFonts w:eastAsiaTheme="minorHAnsi"/>
          <w:szCs w:val="22"/>
          <w:lang w:eastAsia="en-US"/>
        </w:rPr>
        <w:t>с</w:t>
      </w:r>
      <w:r w:rsidRPr="00FA01FC">
        <w:rPr>
          <w:rFonts w:eastAsiaTheme="minorHAnsi"/>
          <w:szCs w:val="22"/>
          <w:lang w:eastAsia="en-US"/>
        </w:rPr>
        <w:t xml:space="preserve"> фашизм</w:t>
      </w:r>
      <w:r>
        <w:rPr>
          <w:rFonts w:eastAsiaTheme="minorHAnsi"/>
          <w:szCs w:val="22"/>
          <w:lang w:eastAsia="en-US"/>
        </w:rPr>
        <w:t>ом</w:t>
      </w:r>
      <w:r w:rsidRPr="00FA01FC">
        <w:rPr>
          <w:rFonts w:eastAsiaTheme="minorHAnsi"/>
          <w:szCs w:val="22"/>
          <w:lang w:eastAsia="en-US"/>
        </w:rPr>
        <w:t>.</w:t>
      </w:r>
      <w:r>
        <w:rPr>
          <w:rFonts w:eastAsiaTheme="minorHAnsi"/>
          <w:szCs w:val="22"/>
          <w:lang w:eastAsia="en-US"/>
        </w:rPr>
        <w:t xml:space="preserve"> </w:t>
      </w:r>
      <w:r w:rsidR="00812A7B">
        <w:rPr>
          <w:rFonts w:eastAsiaTheme="minorHAnsi"/>
          <w:szCs w:val="22"/>
          <w:lang w:eastAsia="en-US"/>
        </w:rPr>
        <w:t>А также</w:t>
      </w:r>
      <w:r>
        <w:rPr>
          <w:rFonts w:eastAsiaTheme="minorHAnsi"/>
          <w:szCs w:val="22"/>
          <w:lang w:eastAsia="en-US"/>
        </w:rPr>
        <w:t xml:space="preserve"> </w:t>
      </w:r>
      <w:r w:rsidR="00812A7B" w:rsidRPr="00812A7B">
        <w:rPr>
          <w:rFonts w:eastAsiaTheme="minorHAnsi"/>
          <w:szCs w:val="22"/>
          <w:lang w:eastAsia="en-US"/>
        </w:rPr>
        <w:t>зажгут свечи и расставят их вокруг монумента</w:t>
      </w:r>
      <w:r>
        <w:rPr>
          <w:rFonts w:eastAsiaTheme="minorHAnsi"/>
          <w:szCs w:val="22"/>
          <w:lang w:eastAsia="en-US"/>
        </w:rPr>
        <w:t xml:space="preserve">. </w:t>
      </w:r>
    </w:p>
    <w:p w:rsidR="00AB4B99" w:rsidRDefault="00AB4B99" w:rsidP="00FD58C9">
      <w:pPr>
        <w:pStyle w:val="a3"/>
        <w:shd w:val="clear" w:color="auto" w:fill="FFFFFF"/>
        <w:spacing w:after="165" w:afterAutospacing="0"/>
        <w:ind w:firstLine="709"/>
        <w:jc w:val="both"/>
        <w:rPr>
          <w:rFonts w:eastAsiaTheme="minorHAnsi"/>
          <w:szCs w:val="22"/>
          <w:lang w:eastAsia="en-US"/>
        </w:rPr>
      </w:pPr>
      <w:r w:rsidRPr="00FA01FC">
        <w:rPr>
          <w:rFonts w:eastAsiaTheme="minorHAnsi"/>
          <w:szCs w:val="22"/>
          <w:lang w:eastAsia="en-US"/>
        </w:rPr>
        <w:t>«Эта акция — не только возможность почтить память павших, но и напоминание о том, что каждый из нас несёт ответственность за сохранение исторической памяти и</w:t>
      </w:r>
      <w:r>
        <w:rPr>
          <w:rFonts w:eastAsiaTheme="minorHAnsi"/>
          <w:szCs w:val="22"/>
          <w:lang w:eastAsia="en-US"/>
        </w:rPr>
        <w:t xml:space="preserve"> передачу её будущим поколениям</w:t>
      </w:r>
      <w:r w:rsidRPr="00FA01FC">
        <w:rPr>
          <w:rFonts w:eastAsiaTheme="minorHAnsi"/>
          <w:szCs w:val="22"/>
          <w:lang w:eastAsia="en-US"/>
        </w:rPr>
        <w:t xml:space="preserve">, — отмечает </w:t>
      </w:r>
      <w:r w:rsidRPr="002C4468">
        <w:rPr>
          <w:rFonts w:eastAsiaTheme="minorHAnsi"/>
          <w:szCs w:val="22"/>
          <w:lang w:eastAsia="en-US"/>
        </w:rPr>
        <w:t>временно исполняющий обязанности директора Приморского культурного центра</w:t>
      </w:r>
      <w:r w:rsidRPr="00FA01FC">
        <w:rPr>
          <w:rFonts w:eastAsiaTheme="minorHAnsi"/>
          <w:szCs w:val="22"/>
          <w:lang w:eastAsia="en-US"/>
        </w:rPr>
        <w:t xml:space="preserve"> Сергей Фишер.</w:t>
      </w:r>
      <w:r>
        <w:rPr>
          <w:rFonts w:eastAsiaTheme="minorHAnsi"/>
          <w:szCs w:val="22"/>
          <w:lang w:eastAsia="en-US"/>
        </w:rPr>
        <w:t xml:space="preserve"> – </w:t>
      </w:r>
      <w:r w:rsidRPr="002C4468">
        <w:rPr>
          <w:rFonts w:eastAsiaTheme="minorHAnsi"/>
          <w:szCs w:val="22"/>
          <w:lang w:eastAsia="en-US"/>
        </w:rPr>
        <w:t>Мы</w:t>
      </w:r>
      <w:r>
        <w:rPr>
          <w:rFonts w:eastAsiaTheme="minorHAnsi"/>
          <w:szCs w:val="22"/>
          <w:lang w:eastAsia="en-US"/>
        </w:rPr>
        <w:t xml:space="preserve"> </w:t>
      </w:r>
      <w:r w:rsidRPr="002C4468">
        <w:rPr>
          <w:rFonts w:eastAsiaTheme="minorHAnsi"/>
          <w:szCs w:val="22"/>
          <w:lang w:eastAsia="en-US"/>
        </w:rPr>
        <w:t>зажигаем свечи как символ скорби</w:t>
      </w:r>
      <w:r>
        <w:rPr>
          <w:rFonts w:eastAsiaTheme="minorHAnsi"/>
          <w:szCs w:val="22"/>
          <w:lang w:eastAsia="en-US"/>
        </w:rPr>
        <w:t xml:space="preserve"> и </w:t>
      </w:r>
      <w:r w:rsidR="00FD58C9" w:rsidRPr="00FA01FC">
        <w:rPr>
          <w:rFonts w:eastAsiaTheme="minorHAnsi"/>
          <w:szCs w:val="22"/>
          <w:lang w:eastAsia="en-US"/>
        </w:rPr>
        <w:t>нашей благодарности</w:t>
      </w:r>
      <w:r w:rsidR="00137423">
        <w:rPr>
          <w:rFonts w:eastAsiaTheme="minorHAnsi"/>
          <w:szCs w:val="22"/>
          <w:lang w:eastAsia="en-US"/>
        </w:rPr>
        <w:t xml:space="preserve"> тем, кто отдал свою жизнь за наше с вами будущее».</w:t>
      </w:r>
    </w:p>
    <w:p w:rsidR="00447FE7" w:rsidRDefault="00137423" w:rsidP="00447FE7">
      <w:pPr>
        <w:pStyle w:val="a3"/>
        <w:shd w:val="clear" w:color="auto" w:fill="FFFFFF"/>
        <w:spacing w:after="165" w:afterAutospacing="0"/>
        <w:ind w:firstLine="709"/>
        <w:jc w:val="both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Также в</w:t>
      </w:r>
      <w:r w:rsidR="00447FE7" w:rsidRPr="00447FE7">
        <w:rPr>
          <w:rFonts w:eastAsiaTheme="minorHAnsi"/>
          <w:szCs w:val="22"/>
          <w:lang w:eastAsia="en-US"/>
        </w:rPr>
        <w:t xml:space="preserve"> этот день прозвучат стихи, посвящённ</w:t>
      </w:r>
      <w:r>
        <w:rPr>
          <w:rFonts w:eastAsiaTheme="minorHAnsi"/>
          <w:szCs w:val="22"/>
          <w:lang w:eastAsia="en-US"/>
        </w:rPr>
        <w:t>ые Великой От</w:t>
      </w:r>
      <w:r w:rsidR="00001438">
        <w:rPr>
          <w:rFonts w:eastAsiaTheme="minorHAnsi"/>
          <w:szCs w:val="22"/>
          <w:lang w:eastAsia="en-US"/>
        </w:rPr>
        <w:t>ечественной войне – их прочтут</w:t>
      </w:r>
      <w:bookmarkStart w:id="0" w:name="_GoBack"/>
      <w:bookmarkEnd w:id="0"/>
      <w:r>
        <w:rPr>
          <w:rFonts w:eastAsiaTheme="minorHAnsi"/>
          <w:szCs w:val="22"/>
          <w:lang w:eastAsia="en-US"/>
        </w:rPr>
        <w:t xml:space="preserve"> участники театральных студий Приморского района. </w:t>
      </w:r>
    </w:p>
    <w:p w:rsidR="0031090B" w:rsidRPr="002C4468" w:rsidRDefault="0031090B" w:rsidP="002C4468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2C4468" w:rsidRDefault="002C4468" w:rsidP="002C4468">
      <w:pPr>
        <w:spacing w:line="240" w:lineRule="auto"/>
        <w:rPr>
          <w:rFonts w:ascii="Times New Roman" w:hAnsi="Times New Roman" w:cs="Times New Roman"/>
          <w:sz w:val="24"/>
        </w:rPr>
      </w:pPr>
      <w:r w:rsidRPr="005727AC">
        <w:rPr>
          <w:rFonts w:ascii="Times New Roman" w:hAnsi="Times New Roman" w:cs="Times New Roman"/>
          <w:b/>
          <w:sz w:val="24"/>
        </w:rPr>
        <w:t>Дата:</w:t>
      </w:r>
      <w:r w:rsidR="006A6BC6">
        <w:rPr>
          <w:rFonts w:ascii="Times New Roman" w:hAnsi="Times New Roman" w:cs="Times New Roman"/>
          <w:sz w:val="24"/>
        </w:rPr>
        <w:t> 22 июня (</w:t>
      </w:r>
      <w:proofErr w:type="spellStart"/>
      <w:r w:rsidR="006A6BC6">
        <w:rPr>
          <w:rFonts w:ascii="Times New Roman" w:hAnsi="Times New Roman" w:cs="Times New Roman"/>
          <w:sz w:val="24"/>
        </w:rPr>
        <w:t>сб</w:t>
      </w:r>
      <w:proofErr w:type="spellEnd"/>
      <w:r w:rsidRPr="003F52FB">
        <w:rPr>
          <w:rFonts w:ascii="Times New Roman" w:hAnsi="Times New Roman" w:cs="Times New Roman"/>
          <w:sz w:val="24"/>
        </w:rPr>
        <w:t>)</w:t>
      </w:r>
      <w:r w:rsidRPr="003F52FB">
        <w:rPr>
          <w:rFonts w:ascii="Times New Roman" w:hAnsi="Times New Roman" w:cs="Times New Roman"/>
          <w:sz w:val="24"/>
        </w:rPr>
        <w:br/>
      </w:r>
      <w:r w:rsidRPr="005727AC">
        <w:rPr>
          <w:rFonts w:ascii="Times New Roman" w:hAnsi="Times New Roman" w:cs="Times New Roman"/>
          <w:b/>
          <w:sz w:val="24"/>
        </w:rPr>
        <w:t>Время: </w:t>
      </w:r>
      <w:r>
        <w:rPr>
          <w:rFonts w:ascii="Times New Roman" w:hAnsi="Times New Roman" w:cs="Times New Roman"/>
          <w:sz w:val="24"/>
        </w:rPr>
        <w:t>1</w:t>
      </w:r>
      <w:r w:rsidR="00137423">
        <w:rPr>
          <w:rFonts w:ascii="Times New Roman" w:hAnsi="Times New Roman" w:cs="Times New Roman"/>
          <w:sz w:val="24"/>
        </w:rPr>
        <w:t>2</w:t>
      </w:r>
      <w:r w:rsidRPr="003F52FB">
        <w:rPr>
          <w:rFonts w:ascii="Times New Roman" w:hAnsi="Times New Roman" w:cs="Times New Roman"/>
          <w:sz w:val="24"/>
        </w:rPr>
        <w:t>:00</w:t>
      </w:r>
      <w:r w:rsidRPr="003F52FB">
        <w:rPr>
          <w:rFonts w:ascii="Times New Roman" w:hAnsi="Times New Roman" w:cs="Times New Roman"/>
          <w:sz w:val="24"/>
        </w:rPr>
        <w:br/>
      </w:r>
      <w:r w:rsidRPr="005727AC">
        <w:rPr>
          <w:rFonts w:ascii="Times New Roman" w:hAnsi="Times New Roman" w:cs="Times New Roman"/>
          <w:b/>
          <w:sz w:val="24"/>
        </w:rPr>
        <w:t>Место:</w:t>
      </w:r>
      <w:r>
        <w:rPr>
          <w:rFonts w:ascii="Times New Roman" w:hAnsi="Times New Roman" w:cs="Times New Roman"/>
          <w:sz w:val="24"/>
        </w:rPr>
        <w:t> </w:t>
      </w:r>
      <w:r w:rsidR="00137423">
        <w:rPr>
          <w:rFonts w:ascii="Times New Roman" w:hAnsi="Times New Roman" w:cs="Times New Roman"/>
          <w:sz w:val="24"/>
        </w:rPr>
        <w:t xml:space="preserve">сквер имени О. </w:t>
      </w:r>
      <w:proofErr w:type="spellStart"/>
      <w:r w:rsidR="00137423">
        <w:rPr>
          <w:rFonts w:ascii="Times New Roman" w:hAnsi="Times New Roman" w:cs="Times New Roman"/>
          <w:sz w:val="24"/>
        </w:rPr>
        <w:t>Берггольц</w:t>
      </w:r>
      <w:proofErr w:type="spellEnd"/>
      <w:r w:rsidR="00137423">
        <w:rPr>
          <w:rFonts w:ascii="Times New Roman" w:hAnsi="Times New Roman" w:cs="Times New Roman"/>
          <w:sz w:val="24"/>
        </w:rPr>
        <w:t xml:space="preserve"> (наб. Чёрной речки, д.20)</w:t>
      </w:r>
    </w:p>
    <w:p w:rsidR="002C4468" w:rsidRDefault="002C4468" w:rsidP="002C4468">
      <w:pPr>
        <w:spacing w:line="240" w:lineRule="auto"/>
        <w:rPr>
          <w:rFonts w:ascii="Times New Roman" w:hAnsi="Times New Roman" w:cs="Times New Roman"/>
          <w:sz w:val="24"/>
        </w:rPr>
      </w:pPr>
    </w:p>
    <w:p w:rsidR="002C4468" w:rsidRPr="000F6B00" w:rsidRDefault="002C4468" w:rsidP="002C4468">
      <w:pPr>
        <w:spacing w:line="240" w:lineRule="auto"/>
        <w:rPr>
          <w:rFonts w:ascii="Times New Roman" w:hAnsi="Times New Roman" w:cs="Times New Roman"/>
          <w:sz w:val="24"/>
        </w:rPr>
      </w:pPr>
      <w:r w:rsidRPr="00666BA2">
        <w:rPr>
          <w:rFonts w:ascii="Times New Roman" w:hAnsi="Times New Roman" w:cs="Times New Roman"/>
          <w:b/>
          <w:sz w:val="24"/>
          <w:szCs w:val="24"/>
        </w:rPr>
        <w:t xml:space="preserve">Контакты для СМИ: </w:t>
      </w:r>
      <w:r w:rsidRPr="00666BA2">
        <w:rPr>
          <w:rFonts w:ascii="Times New Roman" w:hAnsi="Times New Roman" w:cs="Times New Roman"/>
          <w:b/>
          <w:sz w:val="24"/>
          <w:szCs w:val="24"/>
        </w:rPr>
        <w:br/>
      </w:r>
      <w:r w:rsidRPr="00666BA2">
        <w:rPr>
          <w:rFonts w:ascii="Times New Roman" w:hAnsi="Times New Roman" w:cs="Times New Roman"/>
          <w:sz w:val="24"/>
          <w:szCs w:val="24"/>
        </w:rPr>
        <w:t xml:space="preserve">Елена Клименко </w:t>
      </w:r>
      <w:r w:rsidRPr="00666BA2">
        <w:rPr>
          <w:rFonts w:ascii="Times New Roman" w:hAnsi="Times New Roman" w:cs="Times New Roman"/>
          <w:sz w:val="24"/>
          <w:szCs w:val="24"/>
        </w:rPr>
        <w:br/>
      </w:r>
      <w:r w:rsidRPr="00C4070A">
        <w:rPr>
          <w:rFonts w:ascii="Times New Roman" w:hAnsi="Times New Roman" w:cs="Times New Roman"/>
          <w:sz w:val="24"/>
          <w:szCs w:val="24"/>
        </w:rPr>
        <w:t>Начальник отдела по связям с общественностью и рекламе</w:t>
      </w:r>
      <w:r>
        <w:rPr>
          <w:rFonts w:ascii="Times New Roman" w:hAnsi="Times New Roman" w:cs="Times New Roman"/>
          <w:sz w:val="24"/>
          <w:szCs w:val="24"/>
        </w:rPr>
        <w:t xml:space="preserve">, пресс-секретарь </w:t>
      </w:r>
      <w:r>
        <w:rPr>
          <w:rFonts w:ascii="Times New Roman" w:hAnsi="Times New Roman" w:cs="Times New Roman"/>
          <w:sz w:val="24"/>
          <w:szCs w:val="24"/>
        </w:rPr>
        <w:br/>
      </w:r>
      <w:r w:rsidRPr="00C4070A">
        <w:rPr>
          <w:rFonts w:ascii="Times New Roman" w:hAnsi="Times New Roman" w:cs="Times New Roman"/>
          <w:sz w:val="24"/>
          <w:szCs w:val="24"/>
        </w:rPr>
        <w:t>СПб ГБУ «Приморский культурный центр»</w:t>
      </w:r>
      <w:r w:rsidRPr="00666BA2">
        <w:rPr>
          <w:rFonts w:ascii="Times New Roman" w:hAnsi="Times New Roman" w:cs="Times New Roman"/>
          <w:sz w:val="24"/>
          <w:szCs w:val="24"/>
        </w:rPr>
        <w:br/>
        <w:t xml:space="preserve">+7 (911) 935-54-62, </w:t>
      </w:r>
      <w:r w:rsidRPr="00666BA2">
        <w:rPr>
          <w:rStyle w:val="a4"/>
          <w:rFonts w:ascii="Times New Roman" w:hAnsi="Times New Roman" w:cs="Times New Roman"/>
          <w:sz w:val="24"/>
          <w:szCs w:val="24"/>
        </w:rPr>
        <w:t>pr@pkcentr.ru</w:t>
      </w:r>
    </w:p>
    <w:p w:rsidR="002C4468" w:rsidRDefault="002C4468"/>
    <w:sectPr w:rsidR="002C4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91"/>
    <w:rsid w:val="00001438"/>
    <w:rsid w:val="000273D2"/>
    <w:rsid w:val="00033099"/>
    <w:rsid w:val="00091DF5"/>
    <w:rsid w:val="00137423"/>
    <w:rsid w:val="00177BF6"/>
    <w:rsid w:val="002C4468"/>
    <w:rsid w:val="0031090B"/>
    <w:rsid w:val="00354B42"/>
    <w:rsid w:val="00447FE7"/>
    <w:rsid w:val="006A6BC6"/>
    <w:rsid w:val="00812A7B"/>
    <w:rsid w:val="00895407"/>
    <w:rsid w:val="00AB4B99"/>
    <w:rsid w:val="00BD2791"/>
    <w:rsid w:val="00EC2E02"/>
    <w:rsid w:val="00F13D78"/>
    <w:rsid w:val="00FA01FC"/>
    <w:rsid w:val="00FD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C02D0"/>
  <w15:chartTrackingRefBased/>
  <w15:docId w15:val="{DFD84545-1C57-41BF-A4A9-C7C854339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4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C44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9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PKC</dc:creator>
  <cp:keywords/>
  <dc:description/>
  <cp:lastModifiedBy>PKC</cp:lastModifiedBy>
  <cp:revision>15</cp:revision>
  <dcterms:created xsi:type="dcterms:W3CDTF">2024-06-18T14:16:00Z</dcterms:created>
  <dcterms:modified xsi:type="dcterms:W3CDTF">2024-06-19T10:41:00Z</dcterms:modified>
</cp:coreProperties>
</file>